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31A" w:rsidRPr="0003631A" w:rsidRDefault="0003631A" w:rsidP="0003631A">
      <w:pPr>
        <w:spacing w:after="120" w:line="228" w:lineRule="atLeast"/>
        <w:outlineLvl w:val="0"/>
        <w:rPr>
          <w:rFonts w:ascii="Times New Roman" w:eastAsia="Times New Roman" w:hAnsi="Times New Roman" w:cs="Times New Roman"/>
          <w:kern w:val="36"/>
          <w:sz w:val="39"/>
          <w:szCs w:val="39"/>
          <w:lang w:eastAsia="ru-RU"/>
        </w:rPr>
      </w:pPr>
      <w:r w:rsidRPr="0003631A">
        <w:rPr>
          <w:rFonts w:ascii="Times New Roman" w:eastAsia="Times New Roman" w:hAnsi="Times New Roman" w:cs="Times New Roman"/>
          <w:kern w:val="36"/>
          <w:sz w:val="39"/>
          <w:szCs w:val="39"/>
          <w:lang w:eastAsia="ru-RU"/>
        </w:rPr>
        <w:t>Контакты Уполномоченного по правам ребенка в Республике Татарстан, Общественной палаты РТ, республиканской и муниципальной службы социальной защиты, службы психологической поддержки детей, подростков и их родителей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Уполномоченный по правам ребенка в Республике Татарстан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spellStart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Удачина</w:t>
      </w:r>
      <w:proofErr w:type="spellEnd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Гузель </w:t>
      </w:r>
      <w:proofErr w:type="spellStart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Любисовна</w:t>
      </w:r>
      <w:proofErr w:type="spellEnd"/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адрес</w:t>
      </w:r>
      <w:proofErr w:type="gramEnd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: 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420061, </w:t>
      </w:r>
      <w:proofErr w:type="spellStart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г.Казань</w:t>
      </w:r>
      <w:proofErr w:type="spellEnd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, </w:t>
      </w:r>
      <w:proofErr w:type="spellStart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ул.К.Маркса</w:t>
      </w:r>
      <w:proofErr w:type="spellEnd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, д.61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телефон</w:t>
      </w:r>
      <w:proofErr w:type="gramEnd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/факс: 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(843)236-61-64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электронный</w:t>
      </w:r>
      <w:proofErr w:type="gramEnd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адрес: 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rtdety@yandex.ru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spellStart"/>
      <w:proofErr w:type="gramStart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c</w:t>
      </w:r>
      <w:proofErr w:type="gramEnd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айт</w:t>
      </w:r>
      <w:proofErr w:type="spellEnd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: 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rtdety.tatar.ru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Приемные дни и часы: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сотрудники</w:t>
      </w:r>
      <w:proofErr w:type="gramEnd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аппарата: каждый понедельник с 9-18 часов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уполномоченный</w:t>
      </w:r>
      <w:proofErr w:type="gramEnd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по правам ребенка в РТ: каждый вторник с 14-18 часов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предварительная</w:t>
      </w:r>
      <w:proofErr w:type="gramEnd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запись по телефону 236-61-64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Официальный сайт полномочного представителя Президента РФ в Поволжском Федеральном Округе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- </w:t>
      </w:r>
      <w:hyperlink r:id="rId4" w:history="1">
        <w:r w:rsidRPr="0003631A">
          <w:rPr>
            <w:rFonts w:ascii="Arial" w:eastAsia="Times New Roman" w:hAnsi="Arial" w:cs="Arial"/>
            <w:b/>
            <w:bCs/>
            <w:color w:val="333333"/>
            <w:sz w:val="21"/>
            <w:szCs w:val="21"/>
            <w:u w:val="single"/>
            <w:lang w:eastAsia="ru-RU"/>
          </w:rPr>
          <w:t>http://www.pfo.ru</w:t>
        </w:r>
      </w:hyperlink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Общественная палата Республики Татарстан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Адрес: 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420014, Казань, Кремль, а/я 6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Телефон: 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(843) 567-80-99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Факс: 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(843) 567-80-99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E-</w:t>
      </w:r>
      <w:proofErr w:type="spellStart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Mail</w:t>
      </w:r>
      <w:proofErr w:type="spellEnd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: </w:t>
      </w:r>
      <w:hyperlink r:id="rId5" w:history="1">
        <w:r w:rsidRPr="0003631A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op.rt@tatar.ru</w:t>
        </w:r>
      </w:hyperlink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Сайт: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</w:t>
      </w:r>
      <w:hyperlink r:id="rId6" w:history="1">
        <w:r w:rsidRPr="0003631A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http://oprt.tatarstan.ru</w:t>
        </w:r>
      </w:hyperlink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Министерство труда, занятости и социальной защиты Республики Татарстан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Адрес: 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420044, г. Казань, ул. Волгоградская, д. 47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Телефон: 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+7 (843) 557-20-01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Факс: 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+7 (843) 523-72-54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E-</w:t>
      </w:r>
      <w:proofErr w:type="spellStart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Mail</w:t>
      </w:r>
      <w:proofErr w:type="spellEnd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: </w:t>
      </w:r>
      <w:hyperlink r:id="rId7" w:history="1">
        <w:r w:rsidRPr="0003631A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mtsz@tatar.ru</w:t>
        </w:r>
      </w:hyperlink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Сайт: </w:t>
      </w:r>
      <w:hyperlink r:id="rId8" w:history="1">
        <w:r w:rsidRPr="0003631A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http://mtsz.tatarstan.ru</w:t>
        </w:r>
      </w:hyperlink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Официальный сайт г. Набережные Челны, интернет-приемная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Управление социальной защиты </w:t>
      </w:r>
      <w:proofErr w:type="spellStart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рт</w:t>
      </w:r>
      <w:proofErr w:type="spellEnd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г. набережные челны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Адрес: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Республика Татарстан, город Набережные Челны, Новый город, дом 15/04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Набережные Челны, </w:t>
      </w:r>
      <w:proofErr w:type="spellStart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пр-кт</w:t>
      </w:r>
      <w:proofErr w:type="spellEnd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Хасана </w:t>
      </w:r>
      <w:proofErr w:type="spellStart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Туфана</w:t>
      </w:r>
      <w:proofErr w:type="spellEnd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, 23, </w:t>
      </w:r>
      <w:proofErr w:type="spellStart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каб</w:t>
      </w:r>
      <w:proofErr w:type="spellEnd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. 378 </w:t>
      </w:r>
      <w:proofErr w:type="gramStart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( кабинет</w:t>
      </w:r>
      <w:proofErr w:type="gramEnd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; 3 этаж)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Тел: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8 </w:t>
      </w: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(8552) 34-48-48, 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58-59-96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Службы психологической поддержки детей, подростков и их родителей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1. МБУ ЦЭПП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«</w:t>
      </w: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Молодежный телефон доверия»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Русскоязычная линия - 52-96-96 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</w:r>
      <w:proofErr w:type="spellStart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Татароязычная</w:t>
      </w:r>
      <w:proofErr w:type="spellEnd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линия - 52-55-52 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Детская линия - 8 800 2000 122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E-</w:t>
      </w:r>
      <w:proofErr w:type="spellStart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mail</w:t>
      </w:r>
      <w:proofErr w:type="spellEnd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: mydoverie@mail.ru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2. Центр психолого-медико-социального сопровождения №85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В Центр психолого-медико-социального сопровождения №85 принимаются дети, обратившиеся за помощью самостоятельно, по инициативе родителей (законных представителей), направленные другим образовательным учреждением с согласия родителей (законных представителей) имеющие проблемы в школьном обучении, в выборе профессии, в поведении и общении, в речевом развитии, в развитии познавательных процессов. Структурным подразделением Центра являются муниципальная Психолого-медико-педагогическая комиссия, </w:t>
      </w:r>
      <w:proofErr w:type="spellStart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лекотека</w:t>
      </w:r>
      <w:proofErr w:type="spellEnd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и </w:t>
      </w:r>
      <w:proofErr w:type="spellStart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инфотека</w:t>
      </w:r>
      <w:proofErr w:type="spellEnd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.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Адрес:  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Новый</w:t>
      </w:r>
      <w:proofErr w:type="gramEnd"/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город, 56/07 (Московский проспект, д. 100)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Тел.: </w:t>
      </w:r>
      <w:r w:rsidRPr="0003631A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(8552) 58-70-51</w:t>
      </w:r>
    </w:p>
    <w:p w:rsidR="0003631A" w:rsidRPr="0003631A" w:rsidRDefault="0003631A" w:rsidP="0003631A">
      <w:pPr>
        <w:shd w:val="clear" w:color="auto" w:fill="FFFFFF"/>
        <w:spacing w:before="240" w:after="240" w:line="324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spellStart"/>
      <w:proofErr w:type="gramStart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Электропочта</w:t>
      </w:r>
      <w:proofErr w:type="spellEnd"/>
      <w:r w:rsidRPr="0003631A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:  </w:t>
      </w:r>
      <w:hyperlink r:id="rId9" w:history="1">
        <w:r w:rsidRPr="0003631A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tsentr85_chelny@mail.ru</w:t>
        </w:r>
        <w:proofErr w:type="gramEnd"/>
      </w:hyperlink>
    </w:p>
    <w:p w:rsidR="007C2167" w:rsidRDefault="007C2167">
      <w:bookmarkStart w:id="0" w:name="_GoBack"/>
      <w:bookmarkEnd w:id="0"/>
    </w:p>
    <w:sectPr w:rsidR="007C2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9A6"/>
    <w:rsid w:val="0003631A"/>
    <w:rsid w:val="007C2167"/>
    <w:rsid w:val="0085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B95CE-F0F2-4082-9739-65015D8C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0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tsz.tatarsta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tsz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prt.tatarsta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p.rt@tatar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pfo.ru/" TargetMode="External"/><Relationship Id="rId9" Type="http://schemas.openxmlformats.org/officeDocument/2006/relationships/hyperlink" Target="mailto:tsentr85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3</cp:revision>
  <dcterms:created xsi:type="dcterms:W3CDTF">2014-02-08T14:50:00Z</dcterms:created>
  <dcterms:modified xsi:type="dcterms:W3CDTF">2014-02-08T14:50:00Z</dcterms:modified>
</cp:coreProperties>
</file>